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B75207" w:rsidRDefault="0098697D" w:rsidP="0098697D">
      <w:pPr>
        <w:rPr>
          <w:sz w:val="28"/>
        </w:rPr>
      </w:pPr>
      <w:r w:rsidRPr="00B75207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63E">
        <w:rPr>
          <w:sz w:val="28"/>
        </w:rPr>
        <w:t>т</w:t>
      </w: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B75207">
        <w:rPr>
          <w:rFonts w:eastAsia="Times New Roman"/>
          <w:caps/>
        </w:rPr>
        <w:t>У К Р А Ї Н А</w:t>
      </w: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B75207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B75207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B75207">
        <w:rPr>
          <w:szCs w:val="28"/>
        </w:rPr>
        <w:t xml:space="preserve">УПРАВЛІННЯ </w:t>
      </w:r>
      <w:r w:rsidR="0098697D" w:rsidRPr="00B75207">
        <w:rPr>
          <w:szCs w:val="28"/>
        </w:rPr>
        <w:t>КАПІТАЛЬНОГО БУДІВНИЦТВА</w:t>
      </w:r>
    </w:p>
    <w:p w:rsidR="0098697D" w:rsidRPr="00B75207" w:rsidRDefault="0098697D" w:rsidP="0098697D"/>
    <w:p w:rsidR="0098697D" w:rsidRPr="00B75207" w:rsidRDefault="0098697D" w:rsidP="0098697D">
      <w:pPr>
        <w:jc w:val="center"/>
        <w:rPr>
          <w:b/>
          <w:sz w:val="28"/>
          <w:szCs w:val="28"/>
        </w:rPr>
      </w:pPr>
      <w:r w:rsidRPr="00B75207">
        <w:rPr>
          <w:b/>
          <w:sz w:val="28"/>
          <w:szCs w:val="28"/>
        </w:rPr>
        <w:t>Н А К А З</w:t>
      </w:r>
    </w:p>
    <w:p w:rsidR="0098697D" w:rsidRPr="00B75207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B75207" w:rsidRPr="00B75207" w:rsidTr="00202640">
        <w:trPr>
          <w:trHeight w:val="620"/>
        </w:trPr>
        <w:tc>
          <w:tcPr>
            <w:tcW w:w="3934" w:type="dxa"/>
            <w:hideMark/>
          </w:tcPr>
          <w:p w:rsidR="00AD2CCF" w:rsidRPr="00B75207" w:rsidRDefault="00AD2CCF" w:rsidP="008257E0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B75207">
              <w:rPr>
                <w:sz w:val="28"/>
                <w:szCs w:val="28"/>
                <w:lang w:eastAsia="uk-UA"/>
              </w:rPr>
              <w:t xml:space="preserve">від </w:t>
            </w:r>
            <w:r w:rsidR="008257E0">
              <w:rPr>
                <w:sz w:val="28"/>
                <w:szCs w:val="28"/>
                <w:lang w:val="en-US" w:eastAsia="uk-UA"/>
              </w:rPr>
              <w:t xml:space="preserve">20 </w:t>
            </w:r>
            <w:r w:rsidR="008257E0">
              <w:rPr>
                <w:sz w:val="28"/>
                <w:szCs w:val="28"/>
                <w:lang w:eastAsia="uk-UA"/>
              </w:rPr>
              <w:t>березня</w:t>
            </w:r>
            <w:r w:rsidR="009279F5">
              <w:rPr>
                <w:sz w:val="28"/>
                <w:szCs w:val="28"/>
                <w:lang w:eastAsia="uk-UA"/>
              </w:rPr>
              <w:t xml:space="preserve"> </w:t>
            </w:r>
            <w:r w:rsidR="00676D4D">
              <w:rPr>
                <w:sz w:val="28"/>
                <w:szCs w:val="28"/>
                <w:lang w:eastAsia="uk-UA"/>
              </w:rPr>
              <w:t>2025</w:t>
            </w:r>
            <w:r w:rsidRPr="00B75207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B75207" w:rsidRDefault="00AD2CCF" w:rsidP="007F3656">
            <w:pPr>
              <w:spacing w:before="120"/>
              <w:ind w:firstLine="458"/>
              <w:rPr>
                <w:sz w:val="28"/>
                <w:szCs w:val="28"/>
                <w:lang w:eastAsia="uk-UA"/>
              </w:rPr>
            </w:pPr>
            <w:r w:rsidRPr="00B75207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8257E0" w:rsidRDefault="00AD2CCF" w:rsidP="008257E0">
            <w:pPr>
              <w:spacing w:before="120"/>
              <w:ind w:firstLine="567"/>
              <w:rPr>
                <w:b/>
                <w:sz w:val="28"/>
                <w:szCs w:val="28"/>
                <w:lang w:val="en-US" w:eastAsia="uk-UA"/>
              </w:rPr>
            </w:pPr>
            <w:r w:rsidRPr="00B75207">
              <w:rPr>
                <w:sz w:val="28"/>
                <w:szCs w:val="28"/>
                <w:lang w:eastAsia="uk-UA"/>
              </w:rPr>
              <w:t>№</w:t>
            </w:r>
            <w:r w:rsidR="009279F5">
              <w:rPr>
                <w:sz w:val="28"/>
                <w:szCs w:val="28"/>
                <w:lang w:eastAsia="uk-UA"/>
              </w:rPr>
              <w:t xml:space="preserve"> </w:t>
            </w:r>
            <w:r w:rsidR="008257E0">
              <w:rPr>
                <w:sz w:val="28"/>
                <w:szCs w:val="28"/>
                <w:lang w:val="en-US" w:eastAsia="uk-UA"/>
              </w:rPr>
              <w:t>53</w:t>
            </w:r>
            <w:bookmarkStart w:id="0" w:name="_GoBack"/>
            <w:bookmarkEnd w:id="0"/>
          </w:p>
        </w:tc>
      </w:tr>
    </w:tbl>
    <w:p w:rsidR="006A67EB" w:rsidRDefault="00D10ABB" w:rsidP="006A67EB">
      <w:pPr>
        <w:pStyle w:val="a3"/>
        <w:shd w:val="clear" w:color="auto" w:fill="FFFFFF"/>
        <w:contextualSpacing/>
        <w:rPr>
          <w:b/>
          <w:bCs/>
          <w:i/>
          <w:sz w:val="28"/>
          <w:szCs w:val="28"/>
          <w:lang w:val="uk-UA"/>
        </w:rPr>
      </w:pPr>
      <w:r w:rsidRPr="00B75207">
        <w:rPr>
          <w:b/>
          <w:bCs/>
          <w:i/>
          <w:sz w:val="28"/>
          <w:szCs w:val="28"/>
        </w:rPr>
        <w:t xml:space="preserve">Про </w:t>
      </w:r>
      <w:r w:rsidR="006A67EB">
        <w:rPr>
          <w:b/>
          <w:bCs/>
          <w:i/>
          <w:sz w:val="28"/>
          <w:szCs w:val="28"/>
          <w:lang w:val="uk-UA"/>
        </w:rPr>
        <w:t xml:space="preserve">проведення інвентаризації при </w:t>
      </w:r>
    </w:p>
    <w:p w:rsidR="00D10ABB" w:rsidRPr="00B75207" w:rsidRDefault="006A67EB" w:rsidP="006A67EB">
      <w:pPr>
        <w:pStyle w:val="a3"/>
        <w:shd w:val="clear" w:color="auto" w:fill="FFFFFF"/>
        <w:contextualSpacing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зміні матеріально-відповідальної особи</w:t>
      </w:r>
    </w:p>
    <w:p w:rsidR="00D10ABB" w:rsidRPr="00B75207" w:rsidRDefault="00D10ABB" w:rsidP="000306F0">
      <w:pPr>
        <w:pStyle w:val="a3"/>
        <w:shd w:val="clear" w:color="auto" w:fill="FFFFFF"/>
        <w:rPr>
          <w:b/>
          <w:bCs/>
          <w:sz w:val="28"/>
          <w:szCs w:val="28"/>
          <w:lang w:val="uk-UA"/>
        </w:rPr>
      </w:pPr>
    </w:p>
    <w:p w:rsidR="00EA39FB" w:rsidRDefault="00B75207" w:rsidP="00A83253">
      <w:pPr>
        <w:pStyle w:val="a3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75207">
        <w:rPr>
          <w:sz w:val="28"/>
          <w:szCs w:val="28"/>
          <w:lang w:val="uk-UA"/>
        </w:rPr>
        <w:t>Відповідно до статей</w:t>
      </w:r>
      <w:r w:rsidR="007761E6" w:rsidRPr="00B75207">
        <w:rPr>
          <w:sz w:val="28"/>
          <w:szCs w:val="28"/>
          <w:lang w:val="uk-UA"/>
        </w:rPr>
        <w:t xml:space="preserve"> 6, 41 Закону</w:t>
      </w:r>
      <w:r w:rsidR="006B18DE" w:rsidRPr="00B75207">
        <w:rPr>
          <w:sz w:val="28"/>
          <w:szCs w:val="28"/>
          <w:lang w:val="uk-UA"/>
        </w:rPr>
        <w:t xml:space="preserve"> України «Про місцеві державні адміністрації»</w:t>
      </w:r>
      <w:r w:rsidR="007761E6" w:rsidRPr="00B75207">
        <w:rPr>
          <w:sz w:val="28"/>
          <w:szCs w:val="28"/>
          <w:lang w:val="uk-UA"/>
        </w:rPr>
        <w:t xml:space="preserve">, Закону України </w:t>
      </w:r>
      <w:r w:rsidR="00EA39FB" w:rsidRPr="00B75207">
        <w:rPr>
          <w:sz w:val="28"/>
          <w:szCs w:val="28"/>
          <w:lang w:val="uk-UA"/>
        </w:rPr>
        <w:t xml:space="preserve">«Про бухгалтерський облік </w:t>
      </w:r>
      <w:r w:rsidR="006B18DE" w:rsidRPr="00B75207">
        <w:rPr>
          <w:sz w:val="28"/>
          <w:szCs w:val="28"/>
          <w:lang w:val="uk-UA"/>
        </w:rPr>
        <w:t xml:space="preserve">та фінансову звітність </w:t>
      </w:r>
      <w:r w:rsidR="00935CB9">
        <w:rPr>
          <w:sz w:val="28"/>
          <w:szCs w:val="28"/>
          <w:lang w:val="uk-UA"/>
        </w:rPr>
        <w:t xml:space="preserve">в </w:t>
      </w:r>
      <w:r w:rsidR="006B18DE" w:rsidRPr="00B75207">
        <w:rPr>
          <w:sz w:val="28"/>
          <w:szCs w:val="28"/>
          <w:lang w:val="uk-UA"/>
        </w:rPr>
        <w:t>Україні»</w:t>
      </w:r>
      <w:r w:rsidR="00EA39FB" w:rsidRPr="00B75207">
        <w:rPr>
          <w:sz w:val="28"/>
          <w:szCs w:val="28"/>
          <w:lang w:val="uk-UA"/>
        </w:rPr>
        <w:t>,</w:t>
      </w:r>
      <w:r w:rsidR="000225EB">
        <w:rPr>
          <w:sz w:val="28"/>
          <w:szCs w:val="28"/>
          <w:lang w:val="uk-UA"/>
        </w:rPr>
        <w:t xml:space="preserve"> наказу Міністерства фінансів України від 02.09.2014 №</w:t>
      </w:r>
      <w:r w:rsidR="0070498F">
        <w:rPr>
          <w:sz w:val="28"/>
          <w:szCs w:val="28"/>
          <w:lang w:val="uk-UA"/>
        </w:rPr>
        <w:t xml:space="preserve"> </w:t>
      </w:r>
      <w:r w:rsidR="000225EB">
        <w:rPr>
          <w:sz w:val="28"/>
          <w:szCs w:val="28"/>
          <w:lang w:val="uk-UA"/>
        </w:rPr>
        <w:t>879 «Про затвердження Положення про інвентаризацію активів та зобов’язань»</w:t>
      </w:r>
      <w:r w:rsidR="00394608">
        <w:rPr>
          <w:sz w:val="28"/>
          <w:szCs w:val="28"/>
          <w:lang w:val="uk-UA"/>
        </w:rPr>
        <w:t>,</w:t>
      </w:r>
      <w:r w:rsidR="000225EB">
        <w:rPr>
          <w:sz w:val="28"/>
          <w:szCs w:val="28"/>
          <w:lang w:val="uk-UA"/>
        </w:rPr>
        <w:t xml:space="preserve">  наказу Міністерства ф</w:t>
      </w:r>
      <w:r w:rsidR="0070498F">
        <w:rPr>
          <w:sz w:val="28"/>
          <w:szCs w:val="28"/>
          <w:lang w:val="uk-UA"/>
        </w:rPr>
        <w:t xml:space="preserve">інансів України від 17.06.2015 </w:t>
      </w:r>
      <w:r w:rsidR="000225EB">
        <w:rPr>
          <w:sz w:val="28"/>
          <w:szCs w:val="28"/>
          <w:lang w:val="uk-UA"/>
        </w:rPr>
        <w:t>№</w:t>
      </w:r>
      <w:r w:rsidR="0070498F">
        <w:rPr>
          <w:sz w:val="28"/>
          <w:szCs w:val="28"/>
          <w:lang w:val="uk-UA"/>
        </w:rPr>
        <w:t xml:space="preserve"> </w:t>
      </w:r>
      <w:r w:rsidR="000225EB">
        <w:rPr>
          <w:sz w:val="28"/>
          <w:szCs w:val="28"/>
          <w:lang w:val="uk-UA"/>
        </w:rPr>
        <w:t>572 «Про затвердження типових форм для відображення бюджетними установами результатів інвентаризації</w:t>
      </w:r>
      <w:r w:rsidR="0080447F">
        <w:rPr>
          <w:sz w:val="28"/>
          <w:szCs w:val="28"/>
          <w:lang w:val="uk-UA"/>
        </w:rPr>
        <w:t>»</w:t>
      </w:r>
      <w:r w:rsidR="00A83253">
        <w:rPr>
          <w:sz w:val="28"/>
          <w:szCs w:val="28"/>
          <w:lang w:val="uk-UA"/>
        </w:rPr>
        <w:t xml:space="preserve">, </w:t>
      </w:r>
      <w:r w:rsidR="00A83253" w:rsidRPr="00A83253">
        <w:rPr>
          <w:sz w:val="28"/>
          <w:szCs w:val="28"/>
          <w:lang w:val="uk-UA"/>
        </w:rPr>
        <w:t xml:space="preserve"> </w:t>
      </w:r>
      <w:r w:rsidR="000225EB">
        <w:rPr>
          <w:sz w:val="28"/>
          <w:szCs w:val="28"/>
          <w:lang w:val="uk-UA"/>
        </w:rPr>
        <w:t xml:space="preserve">та у </w:t>
      </w:r>
      <w:r w:rsidR="00140AEF">
        <w:rPr>
          <w:sz w:val="28"/>
          <w:szCs w:val="28"/>
          <w:lang w:val="uk-UA"/>
        </w:rPr>
        <w:t>зв’язку</w:t>
      </w:r>
      <w:r w:rsidR="000225EB">
        <w:rPr>
          <w:sz w:val="28"/>
          <w:szCs w:val="28"/>
          <w:lang w:val="uk-UA"/>
        </w:rPr>
        <w:t xml:space="preserve"> </w:t>
      </w:r>
      <w:r w:rsidR="00676D4D">
        <w:rPr>
          <w:sz w:val="28"/>
          <w:szCs w:val="28"/>
          <w:lang w:val="uk-UA"/>
        </w:rPr>
        <w:t>з кадровими змінами</w:t>
      </w:r>
    </w:p>
    <w:p w:rsidR="00EA39FB" w:rsidRPr="00B75207" w:rsidRDefault="006B18DE" w:rsidP="00EA39FB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B75207">
        <w:rPr>
          <w:b/>
          <w:sz w:val="28"/>
          <w:szCs w:val="28"/>
          <w:lang w:val="uk-UA"/>
        </w:rPr>
        <w:t xml:space="preserve">н </w:t>
      </w:r>
      <w:r w:rsidR="00EA39FB" w:rsidRPr="00B75207">
        <w:rPr>
          <w:b/>
          <w:sz w:val="28"/>
          <w:szCs w:val="28"/>
          <w:lang w:val="uk-UA"/>
        </w:rPr>
        <w:t>а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к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а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з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у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ю:</w:t>
      </w:r>
    </w:p>
    <w:p w:rsidR="0080447F" w:rsidRPr="007B54F3" w:rsidRDefault="00AA14A9" w:rsidP="00E17BE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Cs/>
          <w:sz w:val="28"/>
          <w:szCs w:val="28"/>
          <w:lang w:val="uk-UA"/>
        </w:rPr>
      </w:pPr>
      <w:r w:rsidRPr="007B54F3">
        <w:rPr>
          <w:bCs/>
          <w:sz w:val="28"/>
          <w:szCs w:val="28"/>
          <w:lang w:val="uk-UA"/>
        </w:rPr>
        <w:t>П</w:t>
      </w:r>
      <w:r w:rsidR="00394608" w:rsidRPr="007B54F3">
        <w:rPr>
          <w:bCs/>
          <w:sz w:val="28"/>
          <w:szCs w:val="28"/>
          <w:lang w:val="uk-UA"/>
        </w:rPr>
        <w:t xml:space="preserve">ровести інвентаризацію основних засобів, малоцінних необоротних матеріальних активів, запасів малоцінних та швидкозношуваних предметів та інших статей балансу, що обліковуються </w:t>
      </w:r>
      <w:r w:rsidR="001F1666" w:rsidRPr="007B54F3">
        <w:rPr>
          <w:bCs/>
          <w:sz w:val="28"/>
          <w:szCs w:val="28"/>
          <w:lang w:val="uk-UA"/>
        </w:rPr>
        <w:t xml:space="preserve">в бухгалтерському обліку </w:t>
      </w:r>
      <w:r w:rsidR="00394608" w:rsidRPr="007B54F3">
        <w:rPr>
          <w:bCs/>
          <w:sz w:val="28"/>
          <w:szCs w:val="28"/>
          <w:lang w:val="uk-UA"/>
        </w:rPr>
        <w:t>Упра</w:t>
      </w:r>
      <w:r w:rsidR="001F1666" w:rsidRPr="007B54F3">
        <w:rPr>
          <w:bCs/>
          <w:sz w:val="28"/>
          <w:szCs w:val="28"/>
          <w:lang w:val="uk-UA"/>
        </w:rPr>
        <w:t>вління</w:t>
      </w:r>
      <w:r w:rsidR="0070498F" w:rsidRPr="007B54F3">
        <w:rPr>
          <w:bCs/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394608" w:rsidRPr="007B54F3">
        <w:rPr>
          <w:bCs/>
          <w:sz w:val="28"/>
          <w:szCs w:val="28"/>
          <w:lang w:val="uk-UA"/>
        </w:rPr>
        <w:t xml:space="preserve">, відповідно до умов договору про повну </w:t>
      </w:r>
      <w:r w:rsidR="0080447F" w:rsidRPr="007B54F3">
        <w:rPr>
          <w:bCs/>
          <w:sz w:val="28"/>
          <w:szCs w:val="28"/>
          <w:lang w:val="uk-UA"/>
        </w:rPr>
        <w:t xml:space="preserve">індивідуальну </w:t>
      </w:r>
      <w:r w:rsidR="00394608" w:rsidRPr="007B54F3">
        <w:rPr>
          <w:bCs/>
          <w:sz w:val="28"/>
          <w:szCs w:val="28"/>
          <w:lang w:val="uk-UA"/>
        </w:rPr>
        <w:t xml:space="preserve">матеріальну </w:t>
      </w:r>
      <w:r w:rsidR="000228B0" w:rsidRPr="007B54F3">
        <w:rPr>
          <w:bCs/>
          <w:sz w:val="28"/>
          <w:szCs w:val="28"/>
          <w:lang w:val="uk-UA"/>
        </w:rPr>
        <w:t xml:space="preserve">відповідальність від </w:t>
      </w:r>
      <w:r w:rsidR="007B54F3" w:rsidRPr="007B54F3">
        <w:rPr>
          <w:bCs/>
          <w:sz w:val="28"/>
          <w:szCs w:val="28"/>
          <w:lang w:val="uk-UA"/>
        </w:rPr>
        <w:t>17</w:t>
      </w:r>
      <w:r w:rsidR="00676D4D" w:rsidRPr="007B54F3">
        <w:rPr>
          <w:bCs/>
          <w:sz w:val="28"/>
          <w:szCs w:val="28"/>
          <w:lang w:val="uk-UA"/>
        </w:rPr>
        <w:t>.0</w:t>
      </w:r>
      <w:r w:rsidR="007B54F3" w:rsidRPr="007B54F3">
        <w:rPr>
          <w:bCs/>
          <w:sz w:val="28"/>
          <w:szCs w:val="28"/>
          <w:lang w:val="uk-UA"/>
        </w:rPr>
        <w:t>3</w:t>
      </w:r>
      <w:r w:rsidR="00C05F28" w:rsidRPr="007B54F3">
        <w:rPr>
          <w:bCs/>
          <w:sz w:val="28"/>
          <w:szCs w:val="28"/>
          <w:lang w:val="uk-UA"/>
        </w:rPr>
        <w:t>.20</w:t>
      </w:r>
      <w:r w:rsidR="007B54F3" w:rsidRPr="007B54F3">
        <w:rPr>
          <w:bCs/>
          <w:sz w:val="28"/>
          <w:szCs w:val="28"/>
          <w:lang w:val="uk-UA"/>
        </w:rPr>
        <w:t>25</w:t>
      </w:r>
      <w:r w:rsidR="00E43930" w:rsidRPr="007B54F3">
        <w:rPr>
          <w:bCs/>
          <w:sz w:val="28"/>
          <w:szCs w:val="28"/>
          <w:lang w:val="uk-UA"/>
        </w:rPr>
        <w:t xml:space="preserve">, </w:t>
      </w:r>
      <w:r w:rsidR="0070498F" w:rsidRPr="007B54F3">
        <w:rPr>
          <w:bCs/>
          <w:sz w:val="28"/>
          <w:szCs w:val="28"/>
          <w:lang w:val="uk-UA"/>
        </w:rPr>
        <w:t xml:space="preserve">які </w:t>
      </w:r>
      <w:r w:rsidR="00E43930" w:rsidRPr="007B54F3">
        <w:rPr>
          <w:bCs/>
          <w:sz w:val="28"/>
          <w:szCs w:val="28"/>
          <w:lang w:val="uk-UA"/>
        </w:rPr>
        <w:t>довірені</w:t>
      </w:r>
      <w:r w:rsidR="00394608" w:rsidRPr="007B54F3">
        <w:rPr>
          <w:bCs/>
          <w:sz w:val="28"/>
          <w:szCs w:val="28"/>
          <w:lang w:val="uk-UA"/>
        </w:rPr>
        <w:t xml:space="preserve"> </w:t>
      </w:r>
      <w:r w:rsidR="00DD2CF8" w:rsidRPr="007B54F3">
        <w:rPr>
          <w:bCs/>
          <w:sz w:val="28"/>
          <w:szCs w:val="28"/>
          <w:lang w:val="uk-UA"/>
        </w:rPr>
        <w:t>провідному інженеру з питань мобілізаційної роботи Олександру Плішкову</w:t>
      </w:r>
      <w:r w:rsidR="00676D4D" w:rsidRPr="007B54F3">
        <w:rPr>
          <w:bCs/>
          <w:sz w:val="28"/>
          <w:szCs w:val="28"/>
          <w:lang w:val="uk-UA"/>
        </w:rPr>
        <w:t>.</w:t>
      </w:r>
      <w:r w:rsidR="007D6A1E" w:rsidRPr="007B54F3">
        <w:rPr>
          <w:bCs/>
          <w:sz w:val="28"/>
          <w:szCs w:val="28"/>
          <w:lang w:val="uk-UA"/>
        </w:rPr>
        <w:t xml:space="preserve"> </w:t>
      </w:r>
    </w:p>
    <w:p w:rsidR="0080447F" w:rsidRPr="004963D7" w:rsidRDefault="0080447F" w:rsidP="0080447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:rsidR="00C05F28" w:rsidRPr="007B54F3" w:rsidRDefault="00AA14A9" w:rsidP="00E17BE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Cs/>
          <w:sz w:val="28"/>
          <w:szCs w:val="28"/>
          <w:lang w:val="uk-UA"/>
        </w:rPr>
      </w:pPr>
      <w:r w:rsidRPr="007B54F3">
        <w:rPr>
          <w:bCs/>
          <w:sz w:val="28"/>
          <w:szCs w:val="28"/>
          <w:lang w:val="uk-UA"/>
        </w:rPr>
        <w:t>З</w:t>
      </w:r>
      <w:r w:rsidR="0080447F" w:rsidRPr="007B54F3">
        <w:rPr>
          <w:bCs/>
          <w:sz w:val="28"/>
          <w:szCs w:val="28"/>
          <w:lang w:val="uk-UA"/>
        </w:rPr>
        <w:t>а результата</w:t>
      </w:r>
      <w:r w:rsidR="000228B0" w:rsidRPr="007B54F3">
        <w:rPr>
          <w:bCs/>
          <w:sz w:val="28"/>
          <w:szCs w:val="28"/>
          <w:lang w:val="uk-UA"/>
        </w:rPr>
        <w:t xml:space="preserve">ми проведеної інвентаризації наявні матеріальні цінності передати </w:t>
      </w:r>
      <w:r w:rsidR="00DD2CF8" w:rsidRPr="007B54F3">
        <w:rPr>
          <w:bCs/>
          <w:sz w:val="28"/>
          <w:szCs w:val="28"/>
          <w:lang w:val="uk-UA"/>
        </w:rPr>
        <w:t>начальнику відділу господарського забезпечення Володимиру Мішку</w:t>
      </w:r>
      <w:r w:rsidR="00676D4D" w:rsidRPr="007B54F3">
        <w:rPr>
          <w:bCs/>
          <w:sz w:val="28"/>
          <w:szCs w:val="28"/>
          <w:lang w:val="uk-UA"/>
        </w:rPr>
        <w:t>.</w:t>
      </w:r>
    </w:p>
    <w:p w:rsidR="006D2F2A" w:rsidRPr="007B54F3" w:rsidRDefault="006D2F2A" w:rsidP="006D2F2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:rsidR="000228B0" w:rsidRPr="007B54F3" w:rsidRDefault="000228B0" w:rsidP="00E17BE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bCs/>
          <w:sz w:val="28"/>
          <w:szCs w:val="28"/>
          <w:lang w:val="uk-UA"/>
        </w:rPr>
      </w:pPr>
      <w:r w:rsidRPr="007B54F3">
        <w:rPr>
          <w:bCs/>
          <w:sz w:val="28"/>
          <w:szCs w:val="28"/>
          <w:lang w:val="uk-UA"/>
        </w:rPr>
        <w:t xml:space="preserve">Інвентаризацію провести станом на </w:t>
      </w:r>
      <w:r w:rsidR="00DD2CF8" w:rsidRPr="007B54F3">
        <w:rPr>
          <w:bCs/>
          <w:sz w:val="28"/>
          <w:szCs w:val="28"/>
          <w:lang w:val="uk-UA"/>
        </w:rPr>
        <w:t>21</w:t>
      </w:r>
      <w:r w:rsidR="00676D4D" w:rsidRPr="007B54F3">
        <w:rPr>
          <w:bCs/>
          <w:sz w:val="28"/>
          <w:szCs w:val="28"/>
          <w:lang w:val="uk-UA"/>
        </w:rPr>
        <w:t>.03</w:t>
      </w:r>
      <w:r w:rsidR="001F1666" w:rsidRPr="007B54F3">
        <w:rPr>
          <w:bCs/>
          <w:sz w:val="28"/>
          <w:szCs w:val="28"/>
          <w:lang w:val="uk-UA"/>
        </w:rPr>
        <w:t>.</w:t>
      </w:r>
      <w:r w:rsidR="00676D4D" w:rsidRPr="007B54F3">
        <w:rPr>
          <w:bCs/>
          <w:sz w:val="28"/>
          <w:szCs w:val="28"/>
          <w:lang w:val="uk-UA"/>
        </w:rPr>
        <w:t>2025</w:t>
      </w:r>
      <w:r w:rsidRPr="007B54F3">
        <w:rPr>
          <w:bCs/>
          <w:sz w:val="28"/>
          <w:szCs w:val="28"/>
          <w:lang w:val="uk-UA"/>
        </w:rPr>
        <w:t xml:space="preserve"> в одноденний термін.</w:t>
      </w:r>
    </w:p>
    <w:p w:rsidR="00676D4D" w:rsidRPr="00E17BE7" w:rsidRDefault="00676D4D" w:rsidP="00676D4D">
      <w:pPr>
        <w:pStyle w:val="a4"/>
        <w:rPr>
          <w:bCs/>
          <w:sz w:val="16"/>
          <w:szCs w:val="16"/>
        </w:rPr>
      </w:pPr>
    </w:p>
    <w:p w:rsidR="00676D4D" w:rsidRPr="00E17BE7" w:rsidRDefault="00676D4D" w:rsidP="00E17BE7">
      <w:pPr>
        <w:pStyle w:val="af"/>
        <w:numPr>
          <w:ilvl w:val="0"/>
          <w:numId w:val="5"/>
        </w:numPr>
        <w:ind w:left="0" w:firstLine="426"/>
        <w:jc w:val="both"/>
        <w:rPr>
          <w:szCs w:val="28"/>
          <w:lang w:val="uk-UA"/>
        </w:rPr>
      </w:pPr>
      <w:r w:rsidRPr="00E17BE7">
        <w:rPr>
          <w:szCs w:val="28"/>
          <w:lang w:val="uk-UA"/>
        </w:rPr>
        <w:t xml:space="preserve">Інвентаризаційній комісії у </w:t>
      </w:r>
      <w:r w:rsidR="00D05A34">
        <w:rPr>
          <w:szCs w:val="28"/>
          <w:lang w:val="uk-UA"/>
        </w:rPr>
        <w:t>п’яти</w:t>
      </w:r>
      <w:r w:rsidRPr="00E17BE7">
        <w:rPr>
          <w:szCs w:val="28"/>
          <w:lang w:val="uk-UA"/>
        </w:rPr>
        <w:t>денний термін після закінчення інвентаризації передати матеріали інвентаризації на затвердження начальнику Управління</w:t>
      </w:r>
      <w:r w:rsidR="0070498F">
        <w:rPr>
          <w:szCs w:val="28"/>
          <w:lang w:val="uk-UA"/>
        </w:rPr>
        <w:t xml:space="preserve"> </w:t>
      </w:r>
      <w:r w:rsidR="0070498F">
        <w:rPr>
          <w:bCs/>
          <w:szCs w:val="28"/>
          <w:lang w:val="uk-UA"/>
        </w:rPr>
        <w:t>капітального будівництва Чернігівської обласної державної адміністрації</w:t>
      </w:r>
      <w:r w:rsidRPr="00E17BE7">
        <w:rPr>
          <w:szCs w:val="28"/>
          <w:lang w:val="uk-UA"/>
        </w:rPr>
        <w:t>.</w:t>
      </w:r>
    </w:p>
    <w:p w:rsidR="00676D4D" w:rsidRPr="004963D7" w:rsidRDefault="00676D4D" w:rsidP="00676D4D">
      <w:pPr>
        <w:pStyle w:val="a4"/>
        <w:rPr>
          <w:sz w:val="16"/>
          <w:szCs w:val="16"/>
        </w:rPr>
      </w:pPr>
    </w:p>
    <w:p w:rsidR="000228B0" w:rsidRDefault="000228B0" w:rsidP="00E17BE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63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Контроль за виконанням </w:t>
      </w:r>
      <w:r w:rsidR="0080447F">
        <w:rPr>
          <w:bCs/>
          <w:sz w:val="28"/>
          <w:szCs w:val="28"/>
          <w:lang w:val="uk-UA"/>
        </w:rPr>
        <w:t xml:space="preserve">цього </w:t>
      </w:r>
      <w:r>
        <w:rPr>
          <w:bCs/>
          <w:sz w:val="28"/>
          <w:szCs w:val="28"/>
          <w:lang w:val="uk-UA"/>
        </w:rPr>
        <w:t>наказу залишаю за</w:t>
      </w:r>
      <w:r w:rsidR="006D2F2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собою.</w:t>
      </w:r>
    </w:p>
    <w:p w:rsidR="00A83253" w:rsidRDefault="00A83253" w:rsidP="006D2F2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4963D7" w:rsidRDefault="008560B1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  <w:r w:rsidRPr="00B75207">
        <w:rPr>
          <w:bCs/>
          <w:sz w:val="28"/>
          <w:szCs w:val="28"/>
          <w:lang w:val="uk-UA"/>
        </w:rPr>
        <w:t xml:space="preserve">Начальник                                                                           </w:t>
      </w:r>
      <w:r w:rsidR="00A83253">
        <w:rPr>
          <w:bCs/>
          <w:sz w:val="28"/>
          <w:szCs w:val="28"/>
          <w:lang w:val="uk-UA"/>
        </w:rPr>
        <w:t>Ярослав СЛЄСАРЕНКО</w:t>
      </w:r>
    </w:p>
    <w:p w:rsidR="008560B1" w:rsidRPr="008257E0" w:rsidRDefault="008560B1" w:rsidP="008257E0">
      <w:pPr>
        <w:suppressAutoHyphens w:val="0"/>
        <w:jc w:val="both"/>
        <w:rPr>
          <w:bCs/>
          <w:sz w:val="28"/>
          <w:szCs w:val="28"/>
          <w:lang w:eastAsia="ru-RU"/>
        </w:rPr>
      </w:pPr>
    </w:p>
    <w:sectPr w:rsidR="008560B1" w:rsidRPr="008257E0" w:rsidSect="0080447F">
      <w:pgSz w:w="11905" w:h="16837"/>
      <w:pgMar w:top="284" w:right="56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F1" w:rsidRDefault="00EE48F1" w:rsidP="008560B1">
      <w:r>
        <w:separator/>
      </w:r>
    </w:p>
  </w:endnote>
  <w:endnote w:type="continuationSeparator" w:id="0">
    <w:p w:rsidR="00EE48F1" w:rsidRDefault="00EE48F1" w:rsidP="0085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F1" w:rsidRDefault="00EE48F1" w:rsidP="008560B1">
      <w:r>
        <w:separator/>
      </w:r>
    </w:p>
  </w:footnote>
  <w:footnote w:type="continuationSeparator" w:id="0">
    <w:p w:rsidR="00EE48F1" w:rsidRDefault="00EE48F1" w:rsidP="0085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2370"/>
    <w:multiLevelType w:val="hybridMultilevel"/>
    <w:tmpl w:val="2C4A953C"/>
    <w:lvl w:ilvl="0" w:tplc="2D08E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2F4004"/>
    <w:multiLevelType w:val="hybridMultilevel"/>
    <w:tmpl w:val="2AB2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0405"/>
    <w:rsid w:val="000225EB"/>
    <w:rsid w:val="000228B0"/>
    <w:rsid w:val="000306F0"/>
    <w:rsid w:val="000748D0"/>
    <w:rsid w:val="000768F9"/>
    <w:rsid w:val="000858D7"/>
    <w:rsid w:val="00090D05"/>
    <w:rsid w:val="000E12B4"/>
    <w:rsid w:val="0010615C"/>
    <w:rsid w:val="00140AEF"/>
    <w:rsid w:val="00152887"/>
    <w:rsid w:val="00156551"/>
    <w:rsid w:val="00176461"/>
    <w:rsid w:val="00184D30"/>
    <w:rsid w:val="001A6B2B"/>
    <w:rsid w:val="001D7911"/>
    <w:rsid w:val="001E68B3"/>
    <w:rsid w:val="001F1666"/>
    <w:rsid w:val="001F5540"/>
    <w:rsid w:val="00202640"/>
    <w:rsid w:val="0020463B"/>
    <w:rsid w:val="002734C8"/>
    <w:rsid w:val="00273940"/>
    <w:rsid w:val="002E61BF"/>
    <w:rsid w:val="00306E0A"/>
    <w:rsid w:val="003236F4"/>
    <w:rsid w:val="00355A35"/>
    <w:rsid w:val="003567E3"/>
    <w:rsid w:val="00361D71"/>
    <w:rsid w:val="00394608"/>
    <w:rsid w:val="003C201E"/>
    <w:rsid w:val="003F3E4E"/>
    <w:rsid w:val="004333B8"/>
    <w:rsid w:val="00441ADA"/>
    <w:rsid w:val="004567F2"/>
    <w:rsid w:val="00472602"/>
    <w:rsid w:val="004963D7"/>
    <w:rsid w:val="004C377D"/>
    <w:rsid w:val="004E05A3"/>
    <w:rsid w:val="00502AAD"/>
    <w:rsid w:val="005273FE"/>
    <w:rsid w:val="00540B1C"/>
    <w:rsid w:val="005B0C1E"/>
    <w:rsid w:val="005B662C"/>
    <w:rsid w:val="005B6F1F"/>
    <w:rsid w:val="005D17A6"/>
    <w:rsid w:val="00606024"/>
    <w:rsid w:val="00620F26"/>
    <w:rsid w:val="00650FB2"/>
    <w:rsid w:val="00662F08"/>
    <w:rsid w:val="00676D4D"/>
    <w:rsid w:val="006A67EB"/>
    <w:rsid w:val="006B18DE"/>
    <w:rsid w:val="006D2F2A"/>
    <w:rsid w:val="006E24ED"/>
    <w:rsid w:val="0070130C"/>
    <w:rsid w:val="0070498F"/>
    <w:rsid w:val="00713E71"/>
    <w:rsid w:val="0071425F"/>
    <w:rsid w:val="00763CA3"/>
    <w:rsid w:val="007761E6"/>
    <w:rsid w:val="0078315D"/>
    <w:rsid w:val="007A15BA"/>
    <w:rsid w:val="007B54F3"/>
    <w:rsid w:val="007C71B1"/>
    <w:rsid w:val="007D6A1E"/>
    <w:rsid w:val="007F3656"/>
    <w:rsid w:val="0080447F"/>
    <w:rsid w:val="008257E0"/>
    <w:rsid w:val="008560B1"/>
    <w:rsid w:val="00884970"/>
    <w:rsid w:val="008D6B98"/>
    <w:rsid w:val="008F1B90"/>
    <w:rsid w:val="009279F5"/>
    <w:rsid w:val="00935CB9"/>
    <w:rsid w:val="00956E19"/>
    <w:rsid w:val="00983C39"/>
    <w:rsid w:val="0098697D"/>
    <w:rsid w:val="009B107F"/>
    <w:rsid w:val="009B41E6"/>
    <w:rsid w:val="00A03FB7"/>
    <w:rsid w:val="00A3521A"/>
    <w:rsid w:val="00A521E2"/>
    <w:rsid w:val="00A83253"/>
    <w:rsid w:val="00A9310E"/>
    <w:rsid w:val="00AA14A9"/>
    <w:rsid w:val="00AC06C9"/>
    <w:rsid w:val="00AD2CCF"/>
    <w:rsid w:val="00AD5D21"/>
    <w:rsid w:val="00B339DD"/>
    <w:rsid w:val="00B6363E"/>
    <w:rsid w:val="00B63668"/>
    <w:rsid w:val="00B75207"/>
    <w:rsid w:val="00B93F27"/>
    <w:rsid w:val="00C05F28"/>
    <w:rsid w:val="00C13609"/>
    <w:rsid w:val="00C2299D"/>
    <w:rsid w:val="00C7345A"/>
    <w:rsid w:val="00CD43DA"/>
    <w:rsid w:val="00D02616"/>
    <w:rsid w:val="00D02E48"/>
    <w:rsid w:val="00D05A34"/>
    <w:rsid w:val="00D10ABB"/>
    <w:rsid w:val="00D77FCE"/>
    <w:rsid w:val="00DD2CF8"/>
    <w:rsid w:val="00E0488D"/>
    <w:rsid w:val="00E13CC7"/>
    <w:rsid w:val="00E17BE7"/>
    <w:rsid w:val="00E43930"/>
    <w:rsid w:val="00E54BDD"/>
    <w:rsid w:val="00E76E9F"/>
    <w:rsid w:val="00E77F13"/>
    <w:rsid w:val="00EA0597"/>
    <w:rsid w:val="00EA39FB"/>
    <w:rsid w:val="00EB1D54"/>
    <w:rsid w:val="00EE0B8D"/>
    <w:rsid w:val="00EE48F1"/>
    <w:rsid w:val="00EF5DA8"/>
    <w:rsid w:val="00F25E91"/>
    <w:rsid w:val="00F769C8"/>
    <w:rsid w:val="00FC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F9DC"/>
  <w15:docId w15:val="{A8AF2B66-9567-4DD1-AC5D-58985366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character" w:styleId="a7">
    <w:name w:val="Hyperlink"/>
    <w:basedOn w:val="a0"/>
    <w:uiPriority w:val="99"/>
    <w:semiHidden/>
    <w:unhideWhenUsed/>
    <w:rsid w:val="00E77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D6B98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339DD"/>
    <w:rPr>
      <w:b/>
      <w:bCs/>
    </w:rPr>
  </w:style>
  <w:style w:type="paragraph" w:customStyle="1" w:styleId="western">
    <w:name w:val="western"/>
    <w:basedOn w:val="a"/>
    <w:rsid w:val="002E61B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856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60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c">
    <w:name w:val="footer"/>
    <w:basedOn w:val="a"/>
    <w:link w:val="ad"/>
    <w:uiPriority w:val="99"/>
    <w:semiHidden/>
    <w:unhideWhenUsed/>
    <w:rsid w:val="00856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60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e">
    <w:name w:val="Table Grid"/>
    <w:basedOn w:val="a1"/>
    <w:uiPriority w:val="59"/>
    <w:rsid w:val="0071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676D4D"/>
    <w:pPr>
      <w:suppressAutoHyphens w:val="0"/>
    </w:pPr>
    <w:rPr>
      <w:sz w:val="28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676D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05F4-F111-4CB5-88BC-AC2A4C0F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7</cp:revision>
  <cp:lastPrinted>2025-03-20T09:17:00Z</cp:lastPrinted>
  <dcterms:created xsi:type="dcterms:W3CDTF">2025-03-18T11:51:00Z</dcterms:created>
  <dcterms:modified xsi:type="dcterms:W3CDTF">2025-03-26T07:52:00Z</dcterms:modified>
</cp:coreProperties>
</file>